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67C26FFF"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bookmarkEnd w:id="0"/>
    <w:p w14:paraId="03D82572" w14:textId="50B88E9D" w:rsidR="003A7E2B" w:rsidRPr="00D6119F" w:rsidRDefault="003A7E2B" w:rsidP="003A7E2B">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proofErr w:type="spellStart"/>
      <w:r w:rsidR="000521F7">
        <w:rPr>
          <w:rFonts w:ascii="Arial" w:eastAsia="游ゴシック" w:hAnsi="Arial" w:cs="Arial" w:hint="eastAsia"/>
          <w:b/>
          <w:sz w:val="28"/>
          <w:szCs w:val="28"/>
        </w:rPr>
        <w:t>Later</w:t>
      </w:r>
      <w:proofErr w:type="spellEnd"/>
      <w:r w:rsidRPr="00D6119F">
        <w:rPr>
          <w:rFonts w:ascii="Arial" w:eastAsia="游ゴシック" w:hAnsi="Arial" w:cs="Arial"/>
          <w:b/>
          <w:sz w:val="28"/>
          <w:szCs w:val="28"/>
        </w:rPr>
        <w:t xml:space="preserve"> Half of FY202</w:t>
      </w:r>
      <w:r>
        <w:rPr>
          <w:rFonts w:ascii="Arial" w:eastAsia="游ゴシック" w:hAnsi="Arial" w:cs="Arial" w:hint="eastAsia"/>
          <w:b/>
          <w:sz w:val="28"/>
          <w:szCs w:val="28"/>
        </w:rPr>
        <w:t>2</w:t>
      </w: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22537192"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w:t>
      </w:r>
      <w:r w:rsidR="00666BA4">
        <w:rPr>
          <w:rFonts w:asciiTheme="majorHAnsi" w:eastAsia="游ゴシック Medium" w:hAnsiTheme="majorHAnsi" w:cstheme="majorHAnsi" w:hint="eastAsia"/>
          <w:bCs/>
          <w:szCs w:val="21"/>
        </w:rPr>
        <w:t>C</w:t>
      </w:r>
      <w:r w:rsidRPr="007A26E9">
        <w:rPr>
          <w:rFonts w:asciiTheme="majorHAnsi" w:eastAsia="游ゴシック Medium" w:hAnsiTheme="majorHAnsi" w:cstheme="majorHAnsi"/>
          <w:bCs/>
          <w:szCs w:val="21"/>
        </w:rPr>
        <w:t xml:space="preserve">) of the support you wish to receive. </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564C424A"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00666BA4">
        <w:rPr>
          <w:rFonts w:asciiTheme="majorHAnsi" w:eastAsia="游ゴシック" w:hAnsiTheme="majorHAnsi" w:cstheme="majorHAnsi" w:hint="eastAsia"/>
          <w:b/>
          <w:szCs w:val="21"/>
        </w:rPr>
        <w:t>-1.2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47A27D64" w14:textId="31FFC42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A-3</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tbl>
      <w:tblPr>
        <w:tblStyle w:val="a9"/>
        <w:tblW w:w="8505" w:type="dxa"/>
        <w:tblInd w:w="562" w:type="dxa"/>
        <w:tblLook w:val="04A0" w:firstRow="1" w:lastRow="0" w:firstColumn="1" w:lastColumn="0" w:noHBand="0" w:noVBand="1"/>
      </w:tblPr>
      <w:tblGrid>
        <w:gridCol w:w="2268"/>
        <w:gridCol w:w="2268"/>
        <w:gridCol w:w="3969"/>
      </w:tblGrid>
      <w:tr w:rsidR="00ED5E0E" w:rsidRPr="00711B8C" w14:paraId="433DF8CE" w14:textId="77777777" w:rsidTr="00ED5E0E">
        <w:trPr>
          <w:trHeight w:val="454"/>
        </w:trPr>
        <w:tc>
          <w:tcPr>
            <w:tcW w:w="2268" w:type="dxa"/>
            <w:vAlign w:val="center"/>
          </w:tcPr>
          <w:p w14:paraId="101B8BEA" w14:textId="669CDDDF" w:rsidR="00ED5E0E" w:rsidRPr="00711B8C" w:rsidRDefault="00ED5E0E" w:rsidP="00ED5E0E">
            <w:pPr>
              <w:rPr>
                <w:rFonts w:asciiTheme="majorHAnsi" w:eastAsia="游ゴシック" w:hAnsiTheme="majorHAnsi" w:cstheme="majorHAnsi"/>
                <w:bCs/>
                <w:szCs w:val="21"/>
              </w:rPr>
            </w:pPr>
            <w:r>
              <w:rPr>
                <w:rFonts w:asciiTheme="majorHAnsi" w:eastAsia="游ゴシック" w:hAnsiTheme="majorHAnsi" w:cstheme="majorHAnsi"/>
                <w:bCs/>
                <w:szCs w:val="21"/>
              </w:rPr>
              <w:t>nursing care leave</w:t>
            </w:r>
          </w:p>
        </w:tc>
        <w:tc>
          <w:tcPr>
            <w:tcW w:w="2268" w:type="dxa"/>
            <w:vAlign w:val="center"/>
          </w:tcPr>
          <w:p w14:paraId="37B9FA6A" w14:textId="78CBEDA8"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Medium" w:hAnsiTheme="majorHAnsi" w:cstheme="majorHAnsi"/>
                <w:szCs w:val="21"/>
              </w:rPr>
              <w:t>Scheduled period</w:t>
            </w:r>
          </w:p>
        </w:tc>
        <w:tc>
          <w:tcPr>
            <w:tcW w:w="3969" w:type="dxa"/>
            <w:vAlign w:val="center"/>
          </w:tcPr>
          <w:p w14:paraId="16B86F9C" w14:textId="77777777" w:rsidR="00ED5E0E" w:rsidRPr="00711B8C" w:rsidRDefault="00ED5E0E" w:rsidP="00ED5E0E">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0BD34656" w14:textId="3C9E7276"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sz w:val="20"/>
                <w:szCs w:val="22"/>
              </w:rPr>
              <w:t xml:space="preserve">　　　　　　　　　～</w:t>
            </w:r>
          </w:p>
        </w:tc>
      </w:tr>
      <w:tr w:rsidR="00ED5E0E" w:rsidRPr="00711B8C" w14:paraId="115542F5" w14:textId="77777777" w:rsidTr="00ED5E0E">
        <w:trPr>
          <w:trHeight w:val="454"/>
        </w:trPr>
        <w:tc>
          <w:tcPr>
            <w:tcW w:w="2268" w:type="dxa"/>
            <w:vAlign w:val="center"/>
          </w:tcPr>
          <w:p w14:paraId="3B7ECD14" w14:textId="77777777"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237" w:type="dxa"/>
            <w:gridSpan w:val="2"/>
          </w:tcPr>
          <w:p w14:paraId="0A8E54BB" w14:textId="74C8952A" w:rsidR="00ED5E0E" w:rsidRPr="00711B8C" w:rsidRDefault="00ED5E0E" w:rsidP="00ED5E0E">
            <w:pPr>
              <w:rPr>
                <w:rFonts w:asciiTheme="majorHAnsi" w:eastAsia="游ゴシック" w:hAnsiTheme="majorHAnsi" w:cstheme="majorHAnsi"/>
                <w:bCs/>
                <w:szCs w:val="21"/>
              </w:rPr>
            </w:pPr>
          </w:p>
        </w:tc>
      </w:tr>
    </w:tbl>
    <w:p w14:paraId="0EF66D40" w14:textId="77777777" w:rsidR="00666BA4" w:rsidRPr="00711B8C" w:rsidRDefault="00666BA4" w:rsidP="00666BA4">
      <w:pPr>
        <w:rPr>
          <w:rFonts w:asciiTheme="majorHAnsi" w:eastAsia="游ゴシック" w:hAnsiTheme="majorHAnsi" w:cstheme="majorHAnsi"/>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06A775DC" w14:textId="04F74595"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C-1</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1D351FCD" w14:textId="5A0EE40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p w14:paraId="1A11B791" w14:textId="238C9BD9"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the family member who need long-term care by the applicant.</w:t>
      </w:r>
    </w:p>
    <w:tbl>
      <w:tblPr>
        <w:tblStyle w:val="a9"/>
        <w:tblW w:w="8505" w:type="dxa"/>
        <w:tblInd w:w="562" w:type="dxa"/>
        <w:tblLook w:val="04A0" w:firstRow="1" w:lastRow="0" w:firstColumn="1" w:lastColumn="0" w:noHBand="0" w:noVBand="1"/>
      </w:tblPr>
      <w:tblGrid>
        <w:gridCol w:w="2384"/>
        <w:gridCol w:w="6121"/>
      </w:tblGrid>
      <w:tr w:rsidR="00666BA4" w:rsidRPr="00711B8C" w14:paraId="6843DFBD" w14:textId="77777777" w:rsidTr="00A56C73">
        <w:trPr>
          <w:trHeight w:val="454"/>
        </w:trPr>
        <w:tc>
          <w:tcPr>
            <w:tcW w:w="2384" w:type="dxa"/>
            <w:vAlign w:val="center"/>
          </w:tcPr>
          <w:p w14:paraId="2048A785" w14:textId="77777777" w:rsidR="00666BA4" w:rsidRPr="00711B8C" w:rsidRDefault="00666BA4" w:rsidP="00424C00">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121" w:type="dxa"/>
            <w:vAlign w:val="center"/>
          </w:tcPr>
          <w:p w14:paraId="1E4F6E36" w14:textId="77777777" w:rsidR="00666BA4" w:rsidRPr="00711B8C" w:rsidRDefault="00666BA4" w:rsidP="00424C00">
            <w:pPr>
              <w:rPr>
                <w:rFonts w:asciiTheme="majorHAnsi" w:eastAsia="游ゴシック" w:hAnsiTheme="majorHAnsi" w:cstheme="majorHAnsi"/>
                <w:bCs/>
                <w:szCs w:val="21"/>
              </w:rPr>
            </w:pPr>
          </w:p>
        </w:tc>
      </w:tr>
    </w:tbl>
    <w:p w14:paraId="5A30032C" w14:textId="77777777" w:rsidR="006C1DFB" w:rsidRDefault="006C1DFB" w:rsidP="00666BA4">
      <w:pPr>
        <w:widowControl/>
        <w:jc w:val="left"/>
        <w:rPr>
          <w:rFonts w:asciiTheme="majorHAnsi" w:eastAsia="游ゴシック" w:hAnsiTheme="majorHAnsi" w:cstheme="majorHAnsi"/>
          <w:bCs/>
          <w:szCs w:val="21"/>
        </w:rPr>
      </w:pPr>
    </w:p>
    <w:p w14:paraId="52649065" w14:textId="77777777" w:rsidR="006C1DFB" w:rsidRDefault="006C1DFB" w:rsidP="00666BA4">
      <w:pPr>
        <w:widowControl/>
        <w:jc w:val="left"/>
        <w:rPr>
          <w:rFonts w:asciiTheme="majorHAnsi" w:eastAsia="游ゴシック" w:hAnsiTheme="majorHAnsi" w:cstheme="majorHAnsi"/>
          <w:bCs/>
          <w:szCs w:val="21"/>
        </w:rPr>
      </w:pPr>
    </w:p>
    <w:p w14:paraId="7DE9ED31" w14:textId="77777777" w:rsidR="006C1DFB" w:rsidRDefault="006C1DFB" w:rsidP="00666BA4">
      <w:pPr>
        <w:widowControl/>
        <w:jc w:val="left"/>
        <w:rPr>
          <w:rFonts w:asciiTheme="majorHAnsi" w:eastAsia="游ゴシック" w:hAnsiTheme="majorHAnsi" w:cstheme="majorHAnsi"/>
          <w:bCs/>
          <w:szCs w:val="21"/>
        </w:rPr>
      </w:pPr>
    </w:p>
    <w:p w14:paraId="593F0F74" w14:textId="3C4043E5" w:rsidR="006C1DFB" w:rsidRDefault="006C1DFB" w:rsidP="00666BA4">
      <w:pPr>
        <w:widowControl/>
        <w:jc w:val="left"/>
        <w:rPr>
          <w:rFonts w:asciiTheme="majorHAnsi" w:eastAsia="游ゴシック" w:hAnsiTheme="majorHAnsi" w:cstheme="majorHAnsi"/>
          <w:bCs/>
          <w:szCs w:val="21"/>
        </w:rPr>
      </w:pPr>
    </w:p>
    <w:p w14:paraId="08798495" w14:textId="77777777" w:rsidR="000D6A8A" w:rsidRDefault="000D6A8A" w:rsidP="00666BA4">
      <w:pPr>
        <w:widowControl/>
        <w:jc w:val="left"/>
        <w:rPr>
          <w:rFonts w:asciiTheme="majorHAnsi" w:eastAsia="游ゴシック" w:hAnsiTheme="majorHAnsi" w:cstheme="majorHAnsi"/>
          <w:bCs/>
          <w:szCs w:val="21"/>
        </w:rPr>
      </w:pPr>
    </w:p>
    <w:p w14:paraId="18447A14" w14:textId="123D6B03"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lastRenderedPageBreak/>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-3</w:t>
      </w: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O</w:t>
      </w:r>
      <w:r>
        <w:rPr>
          <w:rFonts w:asciiTheme="majorHAnsi" w:eastAsia="游ゴシック" w:hAnsiTheme="majorHAnsi" w:cstheme="majorHAnsi"/>
          <w:b/>
          <w:szCs w:val="21"/>
        </w:rPr>
        <w:t xml:space="preserve">ther </w:t>
      </w:r>
      <w:r>
        <w:rPr>
          <w:rFonts w:asciiTheme="majorHAnsi" w:eastAsia="游ゴシック Medium" w:hAnsiTheme="majorHAnsi" w:cstheme="majorHAnsi"/>
          <w:b/>
          <w:bCs/>
          <w:szCs w:val="21"/>
        </w:rPr>
        <w:t>s</w:t>
      </w:r>
      <w:r w:rsidRPr="00711B8C">
        <w:rPr>
          <w:rFonts w:asciiTheme="majorHAnsi" w:eastAsia="游ゴシック Medium" w:hAnsiTheme="majorHAnsi" w:cstheme="majorHAnsi"/>
          <w:b/>
          <w:bCs/>
          <w:szCs w:val="21"/>
        </w:rPr>
        <w:t>upport</w:t>
      </w:r>
    </w:p>
    <w:p w14:paraId="160C2257" w14:textId="33F58A95"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other specific situation that you think you need assistance.</w:t>
      </w:r>
    </w:p>
    <w:tbl>
      <w:tblPr>
        <w:tblStyle w:val="a9"/>
        <w:tblW w:w="8505" w:type="dxa"/>
        <w:tblInd w:w="562" w:type="dxa"/>
        <w:tblLook w:val="04A0" w:firstRow="1" w:lastRow="0" w:firstColumn="1" w:lastColumn="0" w:noHBand="0" w:noVBand="1"/>
      </w:tblPr>
      <w:tblGrid>
        <w:gridCol w:w="8505"/>
      </w:tblGrid>
      <w:tr w:rsidR="00666BA4" w:rsidRPr="00711B8C" w14:paraId="0F778368" w14:textId="77777777" w:rsidTr="00666BA4">
        <w:trPr>
          <w:trHeight w:val="1209"/>
        </w:trPr>
        <w:tc>
          <w:tcPr>
            <w:tcW w:w="8505" w:type="dxa"/>
          </w:tcPr>
          <w:p w14:paraId="6A8E2B9C" w14:textId="5BCAE46A" w:rsidR="00666BA4" w:rsidRPr="00711B8C" w:rsidRDefault="00666BA4" w:rsidP="00424C00">
            <w:pPr>
              <w:rPr>
                <w:rFonts w:asciiTheme="majorHAnsi" w:eastAsia="游ゴシック" w:hAnsiTheme="majorHAnsi" w:cstheme="majorHAnsi"/>
                <w:bCs/>
                <w:szCs w:val="21"/>
              </w:rPr>
            </w:pPr>
          </w:p>
        </w:tc>
      </w:tr>
    </w:tbl>
    <w:p w14:paraId="7FE5138F" w14:textId="77777777" w:rsidR="00666BA4" w:rsidRPr="00711B8C" w:rsidRDefault="00666BA4" w:rsidP="00666BA4">
      <w:pPr>
        <w:rPr>
          <w:rFonts w:asciiTheme="majorHAnsi" w:eastAsia="游ゴシック" w:hAnsiTheme="majorHAnsi" w:cstheme="majorHAnsi"/>
          <w:bCs/>
          <w:szCs w:val="21"/>
        </w:rPr>
      </w:pPr>
    </w:p>
    <w:p w14:paraId="5799CA2A" w14:textId="063CFF81" w:rsidR="00D53958"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p w14:paraId="6D229C33" w14:textId="5C871459" w:rsidR="000D6A8A" w:rsidRPr="000D6A8A" w:rsidRDefault="000D6A8A" w:rsidP="000D6A8A">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If you and your partner are the only ones who routinely take care of children and your partner has a full-time job</w:t>
      </w:r>
      <w:r>
        <w:rPr>
          <w:rFonts w:asciiTheme="majorHAnsi" w:eastAsia="游ゴシック Medium" w:hAnsiTheme="majorHAnsi" w:cstheme="majorHAnsi"/>
          <w:bCs/>
          <w:szCs w:val="21"/>
        </w:rPr>
        <w:t>.</w:t>
      </w:r>
    </w:p>
    <w:tbl>
      <w:tblPr>
        <w:tblStyle w:val="a9"/>
        <w:tblW w:w="8505" w:type="dxa"/>
        <w:tblInd w:w="567" w:type="dxa"/>
        <w:tblLook w:val="04A0" w:firstRow="1" w:lastRow="0" w:firstColumn="1" w:lastColumn="0" w:noHBand="0" w:noVBand="1"/>
      </w:tblPr>
      <w:tblGrid>
        <w:gridCol w:w="3304"/>
        <w:gridCol w:w="5201"/>
      </w:tblGrid>
      <w:tr w:rsidR="00D53958" w:rsidRPr="00711B8C" w14:paraId="0F9D55B1" w14:textId="77777777" w:rsidTr="00FE2B2C">
        <w:trPr>
          <w:trHeight w:val="454"/>
        </w:trPr>
        <w:tc>
          <w:tcPr>
            <w:tcW w:w="2972" w:type="dxa"/>
            <w:vAlign w:val="center"/>
          </w:tcPr>
          <w:p w14:paraId="41ED80CE" w14:textId="0D5480A9"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Living with spouse / partner</w:t>
            </w:r>
          </w:p>
        </w:tc>
        <w:tc>
          <w:tcPr>
            <w:tcW w:w="4678" w:type="dxa"/>
            <w:vAlign w:val="center"/>
          </w:tcPr>
          <w:p w14:paraId="4F73269E" w14:textId="00ACBC6A" w:rsidR="00D53958" w:rsidRPr="00711B8C" w:rsidRDefault="00916EB3" w:rsidP="00DD1E88">
            <w:pPr>
              <w:ind w:firstLineChars="89" w:firstLine="187"/>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Yes / No</w:t>
            </w:r>
          </w:p>
        </w:tc>
      </w:tr>
      <w:tr w:rsidR="00D53958" w:rsidRPr="00711B8C" w14:paraId="52F77CB6" w14:textId="77777777" w:rsidTr="00FE2B2C">
        <w:trPr>
          <w:trHeight w:val="794"/>
        </w:trPr>
        <w:tc>
          <w:tcPr>
            <w:tcW w:w="2972" w:type="dxa"/>
          </w:tcPr>
          <w:p w14:paraId="21ED160F" w14:textId="732C9557" w:rsidR="00D53958" w:rsidRPr="00711B8C" w:rsidRDefault="00FE2B2C"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Only you and your partner are responsible for childcare</w:t>
            </w:r>
          </w:p>
        </w:tc>
        <w:tc>
          <w:tcPr>
            <w:tcW w:w="4678" w:type="dxa"/>
          </w:tcPr>
          <w:p w14:paraId="3FE86F02" w14:textId="0DBD8991"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Name of Workplace</w:t>
            </w:r>
            <w:r w:rsidR="00076F19">
              <w:rPr>
                <w:rFonts w:asciiTheme="majorHAnsi" w:eastAsia="游ゴシック Medium" w:hAnsiTheme="majorHAnsi" w:cstheme="majorHAnsi"/>
                <w:szCs w:val="21"/>
              </w:rPr>
              <w:t xml:space="preserve"> of your partner</w:t>
            </w:r>
            <w:r w:rsidRPr="00711B8C">
              <w:rPr>
                <w:rFonts w:asciiTheme="majorHAnsi" w:eastAsia="游ゴシック" w:hAnsiTheme="majorHAnsi" w:cstheme="majorHAnsi"/>
                <w:sz w:val="20"/>
                <w:szCs w:val="22"/>
              </w:rPr>
              <w:t xml:space="preserve"> </w:t>
            </w:r>
          </w:p>
        </w:tc>
      </w:tr>
    </w:tbl>
    <w:p w14:paraId="236D0221" w14:textId="77777777" w:rsidR="00666BA4" w:rsidRDefault="00666BA4" w:rsidP="00D53958">
      <w:pPr>
        <w:rPr>
          <w:rFonts w:asciiTheme="majorHAnsi" w:eastAsia="游ゴシック" w:hAnsiTheme="majorHAnsi" w:cstheme="majorHAnsi"/>
          <w:b/>
          <w:bCs/>
          <w:szCs w:val="21"/>
        </w:rPr>
      </w:pPr>
    </w:p>
    <w:p w14:paraId="4E9F6C21" w14:textId="5EDE7BE9" w:rsidR="00D53958" w:rsidRPr="00666BA4"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FE2B2C">
        <w:trPr>
          <w:trHeight w:val="317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711B8C" w:rsidRDefault="00D53958" w:rsidP="00D53958">
      <w:pPr>
        <w:rPr>
          <w:rFonts w:asciiTheme="majorHAnsi" w:eastAsia="游ゴシック" w:hAnsiTheme="majorHAnsi" w:cstheme="majorHAnsi"/>
          <w:sz w:val="20"/>
          <w:szCs w:val="20"/>
        </w:rPr>
      </w:pPr>
    </w:p>
    <w:p w14:paraId="36BA5F06" w14:textId="0675F4A4" w:rsidR="00497CA7" w:rsidRPr="00711B8C"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7711CB79" w14:textId="583CC465" w:rsidR="00600589" w:rsidRPr="00711B8C" w:rsidRDefault="00CF4BBB"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Check your preference</w:t>
      </w:r>
    </w:p>
    <w:p w14:paraId="09F9F4A8" w14:textId="37B4EF4D" w:rsidR="00CF4BBB" w:rsidRPr="00711B8C" w:rsidRDefault="00CF4BBB"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 </w:t>
      </w:r>
      <w:r w:rsidR="00352D02" w:rsidRPr="00711B8C">
        <w:rPr>
          <w:rFonts w:asciiTheme="majorHAnsi" w:eastAsia="游ゴシック Medium" w:hAnsiTheme="majorHAnsi" w:cstheme="majorHAnsi"/>
          <w:szCs w:val="21"/>
        </w:rPr>
        <w:t>Financial support of employing technical assistant</w:t>
      </w:r>
    </w:p>
    <w:p w14:paraId="05BEFE97" w14:textId="49FAF77D" w:rsidR="00352D02" w:rsidRPr="00711B8C" w:rsidRDefault="00352D02" w:rsidP="00BF5143">
      <w:pPr>
        <w:spacing w:line="360" w:lineRule="auto"/>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Dispatch of assistant</w:t>
      </w:r>
      <w:r w:rsidR="00076F19">
        <w:rPr>
          <w:rFonts w:asciiTheme="majorHAnsi" w:eastAsia="游ゴシック Medium" w:hAnsiTheme="majorHAnsi" w:cstheme="majorHAnsi"/>
          <w:szCs w:val="21"/>
        </w:rPr>
        <w:t xml:space="preserve"> (require filling out only part 2-</w:t>
      </w:r>
      <w:r w:rsidR="00B332B2">
        <w:rPr>
          <w:rFonts w:asciiTheme="majorHAnsi" w:eastAsia="游ゴシック Medium" w:hAnsiTheme="majorHAnsi" w:cstheme="majorHAnsi"/>
          <w:szCs w:val="21"/>
        </w:rPr>
        <w:t>1</w:t>
      </w:r>
      <w:r w:rsidR="00076F19">
        <w:rPr>
          <w:rFonts w:asciiTheme="majorHAnsi" w:eastAsia="游ゴシック Medium" w:hAnsiTheme="majorHAnsi" w:cstheme="majorHAnsi"/>
          <w:szCs w:val="21"/>
        </w:rPr>
        <w:t xml:space="preserve"> ~ 2-3)</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Assumed working hours</w:t>
      </w:r>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691D7AE7" w14:textId="195A5E4B"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 xml:space="preserve">Financial resources for hiring assistants other than this </w:t>
      </w:r>
      <w:r w:rsidR="005229DE">
        <w:rPr>
          <w:rFonts w:asciiTheme="majorHAnsi" w:eastAsia="游ゴシック Medium" w:hAnsiTheme="majorHAnsi" w:cstheme="majorHAnsi"/>
          <w:b/>
          <w:szCs w:val="21"/>
        </w:rPr>
        <w:t>support</w:t>
      </w:r>
      <w:r w:rsidRPr="00711B8C">
        <w:rPr>
          <w:rFonts w:asciiTheme="majorHAnsi" w:eastAsia="游ゴシック Medium" w:hAnsiTheme="majorHAnsi" w:cstheme="majorHAnsi"/>
          <w:b/>
          <w:szCs w:val="21"/>
        </w:rPr>
        <w:t xml:space="preserve">　</w:t>
      </w:r>
    </w:p>
    <w:p w14:paraId="2B00CF14" w14:textId="77777777"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 xml:space="preserve">　　　　</w:t>
      </w:r>
      <w:r w:rsidRPr="00711B8C">
        <w:rPr>
          <w:rFonts w:asciiTheme="majorHAnsi" w:eastAsia="游ゴシック Medium" w:hAnsiTheme="majorHAnsi" w:cstheme="majorHAnsi"/>
          <w:szCs w:val="21"/>
        </w:rPr>
        <w:t xml:space="preserve">　</w:t>
      </w:r>
      <w:r w:rsidRPr="00711B8C">
        <w:rPr>
          <w:rFonts w:asciiTheme="majorHAnsi" w:eastAsia="游ゴシック Medium" w:hAnsiTheme="majorHAnsi" w:cstheme="majorHAnsi"/>
          <w:szCs w:val="21"/>
        </w:rPr>
        <w:t>Yes / No</w:t>
      </w:r>
    </w:p>
    <w:p w14:paraId="5914FFF7" w14:textId="3AE0325F" w:rsidR="00342DE9" w:rsidRPr="00711B8C" w:rsidRDefault="005229DE" w:rsidP="00342DE9">
      <w:pPr>
        <w:tabs>
          <w:tab w:val="left" w:pos="540"/>
        </w:tabs>
        <w:rPr>
          <w:rFonts w:asciiTheme="majorHAnsi" w:eastAsia="游ゴシック Medium" w:hAnsiTheme="majorHAnsi" w:cstheme="majorHAnsi"/>
          <w:szCs w:val="21"/>
        </w:rPr>
      </w:pPr>
      <w:r>
        <w:rPr>
          <w:rFonts w:asciiTheme="majorHAnsi" w:eastAsia="游ゴシック Medium" w:hAnsiTheme="majorHAnsi" w:cstheme="majorHAnsi"/>
          <w:szCs w:val="21"/>
        </w:rPr>
        <w:t>name of financial resource;</w:t>
      </w:r>
      <w:r w:rsidR="00342DE9" w:rsidRPr="00711B8C">
        <w:rPr>
          <w:rFonts w:asciiTheme="majorHAnsi" w:eastAsia="游ゴシック Medium" w:hAnsiTheme="majorHAnsi" w:cstheme="majorHAnsi"/>
          <w:szCs w:val="21"/>
        </w:rPr>
        <w:t xml:space="preserve"> if available:</w:t>
      </w:r>
      <w:r w:rsidR="00342DE9" w:rsidRPr="00711B8C">
        <w:rPr>
          <w:rFonts w:asciiTheme="majorHAnsi" w:eastAsia="游ゴシック Medium" w:hAnsiTheme="majorHAnsi" w:cstheme="majorHAnsi"/>
          <w:szCs w:val="21"/>
        </w:rPr>
        <w:t>：</w:t>
      </w:r>
    </w:p>
    <w:p w14:paraId="09825C59" w14:textId="0F5FA729" w:rsidR="00342DE9" w:rsidRPr="00711B8C" w:rsidRDefault="00342DE9" w:rsidP="00BF5143">
      <w:pPr>
        <w:spacing w:line="360" w:lineRule="auto"/>
        <w:rPr>
          <w:rFonts w:asciiTheme="majorHAnsi" w:eastAsia="游ゴシック Medium" w:hAnsiTheme="majorHAnsi" w:cstheme="majorHAnsi"/>
          <w:sz w:val="20"/>
          <w:szCs w:val="20"/>
        </w:rPr>
      </w:pPr>
    </w:p>
    <w:p w14:paraId="51B1804B" w14:textId="6E3C3E5B" w:rsidR="007E463D" w:rsidRDefault="00985A80" w:rsidP="007E463D">
      <w:pPr>
        <w:rPr>
          <w:rFonts w:asciiTheme="majorHAnsi" w:eastAsia="游ゴシック Medium" w:hAnsiTheme="majorHAnsi" w:cstheme="majorHAnsi"/>
          <w:sz w:val="20"/>
          <w:szCs w:val="20"/>
        </w:rPr>
      </w:pPr>
      <w:r w:rsidRPr="00985A80">
        <w:rPr>
          <w:rFonts w:asciiTheme="majorHAnsi" w:eastAsia="游ゴシック Medium" w:hAnsiTheme="majorHAnsi" w:cstheme="majorHAnsi"/>
          <w:sz w:val="20"/>
          <w:szCs w:val="20"/>
        </w:rPr>
        <w:t>You may be asked to confirm with your departmental administrative office.  Please list all the resources available.</w:t>
      </w:r>
    </w:p>
    <w:p w14:paraId="33E14368" w14:textId="77777777" w:rsidR="007E463D" w:rsidRPr="005229DE" w:rsidRDefault="007E463D" w:rsidP="00BF5143">
      <w:pPr>
        <w:spacing w:line="360" w:lineRule="auto"/>
        <w:rPr>
          <w:rFonts w:asciiTheme="majorHAnsi" w:eastAsia="游ゴシック Medium" w:hAnsiTheme="majorHAnsi" w:cstheme="majorHAnsi"/>
          <w:sz w:val="20"/>
          <w:szCs w:val="20"/>
        </w:rPr>
      </w:pPr>
    </w:p>
    <w:p w14:paraId="5B54303C" w14:textId="1C224C4A" w:rsidR="00342DE9" w:rsidRPr="00711B8C" w:rsidRDefault="00342DE9" w:rsidP="00342DE9">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5</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Employment type of assistant</w:t>
      </w:r>
      <w:r w:rsidRPr="00711B8C">
        <w:rPr>
          <w:rFonts w:asciiTheme="majorHAnsi" w:eastAsia="游ゴシック Medium" w:hAnsiTheme="majorHAnsi" w:cstheme="majorHAnsi"/>
          <w:b/>
          <w:sz w:val="22"/>
          <w:szCs w:val="22"/>
        </w:rPr>
        <w:t xml:space="preserve">　　</w:t>
      </w:r>
      <w:r w:rsidRPr="00711B8C">
        <w:rPr>
          <w:rFonts w:ascii="ＭＳ 明朝" w:hAnsi="ＭＳ 明朝" w:cs="ＭＳ 明朝" w:hint="eastAsia"/>
          <w:szCs w:val="21"/>
        </w:rPr>
        <w:t>※</w:t>
      </w:r>
      <w:r w:rsidRPr="00711B8C">
        <w:rPr>
          <w:rFonts w:asciiTheme="majorHAnsi" w:eastAsia="游ゴシック Medium" w:hAnsiTheme="majorHAnsi" w:cstheme="majorHAnsi"/>
          <w:szCs w:val="21"/>
        </w:rPr>
        <w:t>Please circle the applicable option.</w:t>
      </w:r>
    </w:p>
    <w:p w14:paraId="47CB49BC" w14:textId="5A59A9F3" w:rsidR="00342DE9" w:rsidRPr="00E10E10" w:rsidRDefault="00342DE9" w:rsidP="00342DE9">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4617BE28" w14:textId="2C3EB27E" w:rsidR="00342DE9" w:rsidRDefault="00342DE9" w:rsidP="00BF5143">
      <w:pPr>
        <w:spacing w:line="360" w:lineRule="auto"/>
        <w:rPr>
          <w:rFonts w:asciiTheme="majorHAnsi" w:eastAsia="游ゴシック Medium" w:hAnsiTheme="majorHAnsi" w:cstheme="majorHAnsi"/>
          <w:sz w:val="20"/>
          <w:szCs w:val="20"/>
        </w:rPr>
      </w:pPr>
    </w:p>
    <w:p w14:paraId="7C52465D" w14:textId="77777777" w:rsidR="00013E0D" w:rsidRPr="00711B8C" w:rsidRDefault="00013E0D" w:rsidP="00BF5143">
      <w:pPr>
        <w:spacing w:line="360" w:lineRule="auto"/>
        <w:rPr>
          <w:rFonts w:asciiTheme="majorHAnsi" w:eastAsia="游ゴシック Medium" w:hAnsiTheme="majorHAnsi" w:cstheme="majorHAnsi"/>
          <w:sz w:val="20"/>
          <w:szCs w:val="20"/>
        </w:rPr>
      </w:pPr>
    </w:p>
    <w:p w14:paraId="4DE6B564" w14:textId="3CAB9F40" w:rsidR="008A6E66" w:rsidRPr="00711B8C"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26C9990B" w14:textId="77777777" w:rsidR="008A21CD" w:rsidRPr="00711B8C" w:rsidRDefault="008A21CD" w:rsidP="008A6E66">
      <w:pPr>
        <w:tabs>
          <w:tab w:val="left" w:pos="540"/>
        </w:tabs>
        <w:rPr>
          <w:rFonts w:asciiTheme="majorHAnsi" w:eastAsia="游ゴシック Medium" w:hAnsiTheme="majorHAnsi" w:cstheme="majorHAnsi"/>
          <w:szCs w:val="21"/>
        </w:rPr>
      </w:pPr>
    </w:p>
    <w:p w14:paraId="2B3C8138" w14:textId="000D20AD" w:rsidR="00497CA7" w:rsidRPr="00711B8C" w:rsidRDefault="008A21CD" w:rsidP="00BF5143">
      <w:pPr>
        <w:spacing w:line="360" w:lineRule="auto"/>
        <w:rPr>
          <w:rFonts w:asciiTheme="majorHAnsi" w:eastAsia="游ゴシック Medium" w:hAnsiTheme="majorHAnsi" w:cstheme="majorHAnsi"/>
          <w:szCs w:val="20"/>
          <w:u w:val="single"/>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p w14:paraId="051B9C83" w14:textId="63BD4467" w:rsidR="00C7784B" w:rsidRPr="00E10E10" w:rsidRDefault="00342DE9" w:rsidP="00C7784B">
      <w:pPr>
        <w:tabs>
          <w:tab w:val="left" w:pos="540"/>
        </w:tabs>
        <w:rPr>
          <w:rFonts w:asciiTheme="majorHAnsi" w:eastAsia="游ゴシック Medium" w:hAnsiTheme="majorHAnsi" w:cstheme="majorHAnsi"/>
          <w:bCs/>
          <w:szCs w:val="21"/>
        </w:rPr>
      </w:pPr>
      <w:r w:rsidRPr="00E10E10">
        <w:rPr>
          <w:rFonts w:ascii="ＭＳ 明朝" w:hAnsi="ＭＳ 明朝" w:cs="ＭＳ 明朝" w:hint="eastAsia"/>
          <w:bCs/>
          <w:szCs w:val="21"/>
        </w:rPr>
        <w:t>※</w:t>
      </w:r>
      <w:r w:rsidRPr="00E10E10">
        <w:rPr>
          <w:rFonts w:asciiTheme="majorHAnsi" w:eastAsia="游ゴシック Medium" w:hAnsiTheme="majorHAnsi" w:cstheme="majorHAnsi"/>
          <w:bCs/>
          <w:szCs w:val="21"/>
        </w:rPr>
        <w:t>If you wish dispatch of administrative assistant, you do not need to enter the amount.</w:t>
      </w:r>
    </w:p>
    <w:p w14:paraId="4D18F318" w14:textId="77777777" w:rsidR="007627A7" w:rsidRPr="00711B8C" w:rsidRDefault="007627A7" w:rsidP="00014FF8">
      <w:pPr>
        <w:tabs>
          <w:tab w:val="left" w:pos="540"/>
        </w:tabs>
        <w:rPr>
          <w:rFonts w:asciiTheme="majorHAnsi" w:eastAsia="游ゴシック Medium" w:hAnsiTheme="majorHAnsi" w:cstheme="majorHAnsi"/>
          <w:color w:val="FF0000"/>
        </w:rPr>
      </w:pPr>
    </w:p>
    <w:p w14:paraId="60F1A082" w14:textId="77777777" w:rsidR="007271A8" w:rsidRPr="00711B8C" w:rsidRDefault="007271A8" w:rsidP="00014FF8">
      <w:pPr>
        <w:tabs>
          <w:tab w:val="left" w:pos="540"/>
        </w:tabs>
        <w:rPr>
          <w:rFonts w:asciiTheme="majorHAnsi" w:eastAsia="游ゴシック Medium" w:hAnsiTheme="majorHAnsi" w:cstheme="majorHAnsi"/>
          <w:sz w:val="20"/>
          <w:szCs w:val="20"/>
        </w:rPr>
      </w:pPr>
    </w:p>
    <w:p w14:paraId="3DED4BD6" w14:textId="0F4C8FEB" w:rsidR="00B320A0" w:rsidRPr="000D6A8A" w:rsidRDefault="00B320A0" w:rsidP="00342DE9">
      <w:pPr>
        <w:tabs>
          <w:tab w:val="left" w:pos="540"/>
        </w:tabs>
        <w:rPr>
          <w:rFonts w:asciiTheme="majorHAnsi" w:eastAsia="游ゴシック Medium" w:hAnsiTheme="majorHAnsi" w:cstheme="majorHAnsi"/>
          <w:sz w:val="22"/>
          <w:szCs w:val="22"/>
        </w:rPr>
      </w:pPr>
    </w:p>
    <w:sectPr w:rsidR="00B320A0" w:rsidRPr="000D6A8A"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77777777" w:rsidR="00B332B2" w:rsidRPr="00BA079F" w:rsidRDefault="00B332B2" w:rsidP="00D20E5B">
    <w:pPr>
      <w:pStyle w:val="a6"/>
      <w:spacing w:line="240" w:lineRule="exact"/>
      <w:rPr>
        <w:color w:val="999999"/>
      </w:rPr>
    </w:pP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4826"/>
    <w:rsid w:val="00076F19"/>
    <w:rsid w:val="000C0D7E"/>
    <w:rsid w:val="000D6551"/>
    <w:rsid w:val="000D6A8A"/>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B65B7"/>
    <w:rsid w:val="002C6DF0"/>
    <w:rsid w:val="002D5705"/>
    <w:rsid w:val="002D7AC4"/>
    <w:rsid w:val="002E4C5B"/>
    <w:rsid w:val="002E5AB8"/>
    <w:rsid w:val="00342DE9"/>
    <w:rsid w:val="00344B7A"/>
    <w:rsid w:val="00352D02"/>
    <w:rsid w:val="0035721D"/>
    <w:rsid w:val="00366243"/>
    <w:rsid w:val="00377066"/>
    <w:rsid w:val="0039060E"/>
    <w:rsid w:val="003A1E96"/>
    <w:rsid w:val="003A6767"/>
    <w:rsid w:val="003A7E2B"/>
    <w:rsid w:val="003B1880"/>
    <w:rsid w:val="003B77CE"/>
    <w:rsid w:val="003E12A6"/>
    <w:rsid w:val="003F66A3"/>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600589"/>
    <w:rsid w:val="0060744F"/>
    <w:rsid w:val="006141E6"/>
    <w:rsid w:val="006320C0"/>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48D8"/>
    <w:rsid w:val="007C18C2"/>
    <w:rsid w:val="007E463D"/>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06FC"/>
    <w:rsid w:val="0098170E"/>
    <w:rsid w:val="00982BF5"/>
    <w:rsid w:val="00983C4E"/>
    <w:rsid w:val="00985A80"/>
    <w:rsid w:val="009A5826"/>
    <w:rsid w:val="009B5C27"/>
    <w:rsid w:val="009C3D95"/>
    <w:rsid w:val="009E2456"/>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3134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玉絵 竹中</cp:lastModifiedBy>
  <cp:revision>3</cp:revision>
  <cp:lastPrinted>2020-01-09T04:24:00Z</cp:lastPrinted>
  <dcterms:created xsi:type="dcterms:W3CDTF">2022-07-20T04:13:00Z</dcterms:created>
  <dcterms:modified xsi:type="dcterms:W3CDTF">2022-07-20T04:15:00Z</dcterms:modified>
</cp:coreProperties>
</file>